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977"/>
        <w:gridCol w:w="1276"/>
        <w:gridCol w:w="1842"/>
        <w:gridCol w:w="2252"/>
        <w:gridCol w:w="1790"/>
      </w:tblGrid>
      <w:tr w:rsidR="00B73978" w:rsidRPr="00B465C0" w:rsidTr="00DB1237">
        <w:tc>
          <w:tcPr>
            <w:tcW w:w="1526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JAPDEVA  </w:t>
            </w:r>
          </w:p>
        </w:tc>
        <w:tc>
          <w:tcPr>
            <w:tcW w:w="1559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Lista de Obras/Equipos</w:t>
            </w:r>
          </w:p>
        </w:tc>
        <w:tc>
          <w:tcPr>
            <w:tcW w:w="2977" w:type="dxa"/>
            <w:shd w:val="clear" w:color="auto" w:fill="69933E"/>
          </w:tcPr>
          <w:p w:rsidR="00B73978" w:rsidRPr="00B465C0" w:rsidRDefault="004C413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C4138">
              <w:rPr>
                <w:rFonts w:ascii="Times New Roman" w:hAnsi="Times New Roman" w:cs="Times New Roman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BD7A3" wp14:editId="20FC41C3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-581660</wp:posOffset>
                      </wp:positionV>
                      <wp:extent cx="2676525" cy="1403985"/>
                      <wp:effectExtent l="0" t="0" r="28575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138" w:rsidRDefault="004C4138">
                                  <w:r>
                                    <w:t>REMODELACIÓN  GUARDERIA DE JAPDEVA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4.4pt;margin-top:-45.8pt;width:21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fu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">
                      <v:textbox style="mso-fit-shape-to-text:t">
                        <w:txbxContent>
                          <w:p w:rsidR="004C4138" w:rsidRDefault="004C4138">
                            <w:r>
                              <w:t>REMODELACIÓN  GUARDERIA DE JAPDEVA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978"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Estado  Actual</w:t>
            </w:r>
          </w:p>
          <w:p w:rsidR="00B73978" w:rsidRPr="00B465C0" w:rsidRDefault="00B73978" w:rsidP="00DB123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estimada de finalización  de obras</w:t>
            </w:r>
          </w:p>
        </w:tc>
        <w:tc>
          <w:tcPr>
            <w:tcW w:w="2252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Beneficiarios</w:t>
            </w:r>
          </w:p>
        </w:tc>
        <w:tc>
          <w:tcPr>
            <w:tcW w:w="1790" w:type="dxa"/>
            <w:shd w:val="clear" w:color="auto" w:fill="69933E"/>
          </w:tcPr>
          <w:p w:rsidR="00B73978" w:rsidRPr="00B465C0" w:rsidRDefault="00B73978" w:rsidP="00DB123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465C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Inversión </w:t>
            </w:r>
          </w:p>
        </w:tc>
      </w:tr>
    </w:tbl>
    <w:tbl>
      <w:tblPr>
        <w:tblStyle w:val="Tablaconcuadrcula"/>
        <w:tblpPr w:leftFromText="141" w:rightFromText="141" w:vertAnchor="text" w:horzAnchor="margin" w:tblpY="34"/>
        <w:tblW w:w="1314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693"/>
        <w:gridCol w:w="1560"/>
        <w:gridCol w:w="1842"/>
        <w:gridCol w:w="2299"/>
        <w:gridCol w:w="1670"/>
      </w:tblGrid>
      <w:tr w:rsidR="00B73978" w:rsidRPr="00B465C0" w:rsidTr="00DB1237">
        <w:tc>
          <w:tcPr>
            <w:tcW w:w="1526" w:type="dxa"/>
          </w:tcPr>
          <w:p w:rsidR="00B73978" w:rsidRPr="00042E44" w:rsidRDefault="00B73978" w:rsidP="00DB1237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42E4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Remodelación Guardería Infantil de JAPDEVA </w:t>
            </w:r>
          </w:p>
        </w:tc>
        <w:tc>
          <w:tcPr>
            <w:tcW w:w="1559" w:type="dxa"/>
          </w:tcPr>
          <w:p w:rsidR="00B73978" w:rsidRPr="00042E44" w:rsidRDefault="00B73978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42E44">
              <w:rPr>
                <w:rFonts w:ascii="Times New Roman" w:hAnsi="Times New Roman" w:cs="Times New Roman"/>
                <w:sz w:val="18"/>
                <w:szCs w:val="20"/>
              </w:rPr>
              <w:t xml:space="preserve">Remodelación de la Guardería Infantil de JADEVA su equipamiento a través de Convenio JAPDEVA-FODESAF </w:t>
            </w:r>
          </w:p>
        </w:tc>
        <w:tc>
          <w:tcPr>
            <w:tcW w:w="2693" w:type="dxa"/>
          </w:tcPr>
          <w:p w:rsidR="00B73978" w:rsidRPr="00B73978" w:rsidRDefault="00B73978" w:rsidP="00DB1237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42E44">
              <w:rPr>
                <w:rFonts w:ascii="Times New Roman" w:hAnsi="Times New Roman" w:cs="Times New Roman"/>
                <w:sz w:val="18"/>
              </w:rPr>
              <w:t>El proyecto consiste en una construcción de 286 m</w:t>
            </w:r>
            <w:r w:rsidRPr="00042E44"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  <w:r w:rsidRPr="00042E44">
              <w:rPr>
                <w:rFonts w:ascii="Times New Roman" w:hAnsi="Times New Roman" w:cs="Times New Roman"/>
                <w:sz w:val="18"/>
              </w:rPr>
              <w:t xml:space="preserve"> destinados para un Centro de Cuido Infantil (CECUDI), Con un edificio de una planta el cual se utilizará para dotar a los niños y niñas de un edificio de óptimas condiciones, dicho edificio será construido en dos secciones, uno exclusivo para aulas y otro para comedor, cocina y aula. Además se dotará a la edificación con obras de infraestructura, tales como rampas, aceras, malla perimetral, barandas, portones, entre otras que se muestren en los planos o se especifiquen en el presente documento.</w:t>
            </w:r>
          </w:p>
        </w:tc>
        <w:tc>
          <w:tcPr>
            <w:tcW w:w="1560" w:type="dxa"/>
          </w:tcPr>
          <w:p w:rsidR="00B73978" w:rsidRPr="00042E44" w:rsidRDefault="00B73978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2E44">
              <w:rPr>
                <w:rFonts w:ascii="Times New Roman" w:hAnsi="Times New Roman" w:cs="Times New Roman"/>
                <w:sz w:val="18"/>
                <w:szCs w:val="20"/>
              </w:rPr>
              <w:t xml:space="preserve">En ejecución </w:t>
            </w:r>
          </w:p>
        </w:tc>
        <w:tc>
          <w:tcPr>
            <w:tcW w:w="1842" w:type="dxa"/>
          </w:tcPr>
          <w:p w:rsidR="00B73978" w:rsidRPr="00042E44" w:rsidRDefault="00B73978" w:rsidP="00DB12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42E44">
              <w:rPr>
                <w:rFonts w:ascii="Times New Roman" w:hAnsi="Times New Roman" w:cs="Times New Roman"/>
                <w:sz w:val="18"/>
                <w:szCs w:val="20"/>
              </w:rPr>
              <w:t>Agosto  2017</w:t>
            </w:r>
            <w:bookmarkStart w:id="0" w:name="_GoBack"/>
            <w:bookmarkEnd w:id="0"/>
          </w:p>
        </w:tc>
        <w:tc>
          <w:tcPr>
            <w:tcW w:w="2299" w:type="dxa"/>
          </w:tcPr>
          <w:p w:rsidR="00B73978" w:rsidRPr="00042E44" w:rsidRDefault="00B73978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42E44">
              <w:rPr>
                <w:rFonts w:ascii="Times New Roman" w:hAnsi="Times New Roman" w:cs="Times New Roman"/>
                <w:sz w:val="18"/>
                <w:szCs w:val="20"/>
              </w:rPr>
              <w:t xml:space="preserve">Población </w:t>
            </w:r>
          </w:p>
        </w:tc>
        <w:tc>
          <w:tcPr>
            <w:tcW w:w="1670" w:type="dxa"/>
          </w:tcPr>
          <w:p w:rsidR="00B73978" w:rsidRPr="00042E44" w:rsidRDefault="00B73978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701DD">
              <w:rPr>
                <w:rFonts w:ascii="Times New Roman" w:hAnsi="Times New Roman" w:cs="Times New Roman"/>
                <w:sz w:val="18"/>
                <w:szCs w:val="20"/>
              </w:rPr>
              <w:t>₡</w:t>
            </w:r>
            <w:r w:rsidRPr="00042E44">
              <w:rPr>
                <w:rFonts w:ascii="Times New Roman" w:hAnsi="Times New Roman" w:cs="Times New Roman"/>
                <w:sz w:val="18"/>
                <w:szCs w:val="20"/>
              </w:rPr>
              <w:t xml:space="preserve">74.000.000  </w:t>
            </w:r>
          </w:p>
          <w:p w:rsidR="00B73978" w:rsidRPr="00042E44" w:rsidRDefault="00B73978" w:rsidP="00DB123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73978" w:rsidRPr="00B465C0" w:rsidTr="00DB1237">
        <w:trPr>
          <w:trHeight w:val="70"/>
        </w:trPr>
        <w:tc>
          <w:tcPr>
            <w:tcW w:w="13149" w:type="dxa"/>
            <w:gridSpan w:val="7"/>
          </w:tcPr>
          <w:p w:rsidR="00B73978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78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78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78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78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978" w:rsidRPr="00B465C0" w:rsidRDefault="00B73978" w:rsidP="00DB1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CR"/>
              </w:rPr>
              <w:drawing>
                <wp:anchor distT="0" distB="0" distL="114300" distR="114300" simplePos="0" relativeHeight="251659264" behindDoc="1" locked="0" layoutInCell="1" allowOverlap="1" wp14:anchorId="30651AEE" wp14:editId="31C6E3F2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-727710</wp:posOffset>
                  </wp:positionV>
                  <wp:extent cx="3362325" cy="2295525"/>
                  <wp:effectExtent l="0" t="0" r="9525" b="9525"/>
                  <wp:wrapTight wrapText="bothSides">
                    <wp:wrapPolygon edited="0">
                      <wp:start x="0" y="0"/>
                      <wp:lineTo x="0" y="21510"/>
                      <wp:lineTo x="21539" y="21510"/>
                      <wp:lineTo x="2153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2474" w:rsidRDefault="00CD2474"/>
    <w:sectPr w:rsidR="00CD2474" w:rsidSect="00B739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8"/>
    <w:rsid w:val="00341F98"/>
    <w:rsid w:val="004C4138"/>
    <w:rsid w:val="00B73978"/>
    <w:rsid w:val="00C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Gregoriana López Contreras</dc:creator>
  <cp:lastModifiedBy>Gregoriana López Contreras</cp:lastModifiedBy>
  <cp:revision>3</cp:revision>
  <dcterms:created xsi:type="dcterms:W3CDTF">2017-06-09T18:40:00Z</dcterms:created>
  <dcterms:modified xsi:type="dcterms:W3CDTF">2017-06-09T20:24:00Z</dcterms:modified>
</cp:coreProperties>
</file>